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A3AC3" w14:textId="77777777" w:rsidR="008A51C6" w:rsidRPr="001A496C" w:rsidRDefault="008A51C6" w:rsidP="008A51C6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 xml:space="preserve">DICHIARAZIONI DA INCLUDERE </w:t>
      </w:r>
      <w:r w:rsidRPr="001A496C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it-IT"/>
        </w:rPr>
        <w:t>NELLA BUSTA DELL’OFFERTA ECONOMICA</w:t>
      </w:r>
    </w:p>
    <w:p w14:paraId="7D6D354F" w14:textId="77777777" w:rsidR="008A51C6" w:rsidRPr="001A496C" w:rsidRDefault="008A51C6" w:rsidP="008A51C6">
      <w:pPr>
        <w:keepNext/>
        <w:widowControl w:val="0"/>
        <w:suppressAutoHyphens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1"/>
          <w:sz w:val="20"/>
          <w:szCs w:val="20"/>
          <w:lang w:eastAsia="ar-SA"/>
        </w:rPr>
      </w:pPr>
    </w:p>
    <w:p w14:paraId="61A31C2C" w14:textId="77777777" w:rsidR="008A51C6" w:rsidRPr="001A496C" w:rsidRDefault="008A51C6" w:rsidP="008A51C6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bCs/>
          <w:sz w:val="20"/>
          <w:szCs w:val="20"/>
          <w:lang w:eastAsia="ar-SA"/>
        </w:rPr>
        <w:t>Alla Stazione Unica Appaltante della Provincia di Piacenza</w:t>
      </w:r>
    </w:p>
    <w:p w14:paraId="497CA338" w14:textId="77777777" w:rsidR="008A51C6" w:rsidRPr="001A496C" w:rsidRDefault="008A51C6" w:rsidP="008A51C6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Corso Garibaldi 50</w:t>
      </w:r>
    </w:p>
    <w:p w14:paraId="4D8E7003" w14:textId="77777777" w:rsidR="008A51C6" w:rsidRPr="001A496C" w:rsidRDefault="008A51C6" w:rsidP="008A51C6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29121 Piacenza</w:t>
      </w:r>
    </w:p>
    <w:p w14:paraId="6C6C06AB" w14:textId="77777777" w:rsidR="008A51C6" w:rsidRPr="001A496C" w:rsidRDefault="008A51C6" w:rsidP="008A51C6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p w14:paraId="0748B753" w14:textId="77777777" w:rsidR="008A51C6" w:rsidRPr="001A496C" w:rsidRDefault="008A51C6" w:rsidP="008A51C6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tbl>
      <w:tblPr>
        <w:tblW w:w="9675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4"/>
        <w:gridCol w:w="8111"/>
      </w:tblGrid>
      <w:tr w:rsidR="008A51C6" w:rsidRPr="001A496C" w14:paraId="59AEECF8" w14:textId="77777777" w:rsidTr="006D658A">
        <w:trPr>
          <w:trHeight w:val="752"/>
        </w:trPr>
        <w:tc>
          <w:tcPr>
            <w:tcW w:w="1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BAD9F88" w14:textId="77777777" w:rsidR="008A51C6" w:rsidRPr="001A496C" w:rsidRDefault="008A51C6" w:rsidP="006D658A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eastAsia="ar-SA"/>
              </w:rPr>
            </w:pPr>
            <w:r w:rsidRPr="001A496C">
              <w:rPr>
                <w:rFonts w:ascii="Tahoma" w:eastAsia="Times New Roman" w:hAnsi="Tahoma" w:cs="Tahoma"/>
                <w:b/>
                <w:bCs/>
                <w:lang w:eastAsia="ar-SA"/>
              </w:rPr>
              <w:t>OGGETTO:</w:t>
            </w:r>
          </w:p>
        </w:tc>
        <w:tc>
          <w:tcPr>
            <w:tcW w:w="81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ECDD69C" w14:textId="77777777" w:rsidR="008A51C6" w:rsidRPr="001A496C" w:rsidRDefault="008A51C6" w:rsidP="006D658A">
            <w:pPr>
              <w:suppressAutoHyphens/>
              <w:spacing w:after="0" w:line="240" w:lineRule="auto"/>
              <w:ind w:left="28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ar-SA"/>
              </w:rPr>
            </w:pPr>
            <w:r w:rsidRPr="006E7A8F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>PROCEDURA APERTA PER L’AFFIDAMENTO DEI LAVORI DI MESSA IN SICUREZZA DI PEDONI E CICLISTI LUNGO LE STRADE PROVINCIALI S.P. N° 54 DI CHIARAVALLE E S.P. N° 31 SALSEDIANA MEDIANTE LA REALIZZAZIONE DI PERCORSI PEDOCICLABILI NEI CENTRI ABITATI DELLE FRAZIONI DI CASTELNUOVO FOGLIANI E CHIARAVALLE DELLA COLOMBA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>.</w:t>
            </w:r>
            <w:r w:rsidRPr="006E7A8F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 xml:space="preserve"> CUP E91B18000160006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>.</w:t>
            </w:r>
            <w:r w:rsidRPr="006E7A8F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 xml:space="preserve"> CIG 90597939B0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>.</w:t>
            </w:r>
          </w:p>
        </w:tc>
      </w:tr>
    </w:tbl>
    <w:p w14:paraId="26C5DF2E" w14:textId="77777777" w:rsidR="008A51C6" w:rsidRPr="001A496C" w:rsidRDefault="008A51C6" w:rsidP="008A51C6">
      <w:pPr>
        <w:suppressAutoHyphens/>
        <w:spacing w:before="57" w:after="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ar-SA"/>
        </w:rPr>
      </w:pPr>
      <w:r w:rsidRPr="001A496C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 xml:space="preserve">Completare le parti in bianco con i dati richiesti e barrare le parti che non interessano, successivamente salvare il file in formato PDF e sottoscriverlo digitalmente prima di caricarlo in formato p7m su “SATER” </w:t>
      </w:r>
      <w:r w:rsidRPr="001A496C">
        <w:rPr>
          <w:rFonts w:ascii="Tahoma" w:eastAsia="Times New Roman" w:hAnsi="Tahoma" w:cs="Tahoma"/>
          <w:b/>
          <w:bCs/>
          <w:color w:val="FF0000"/>
          <w:szCs w:val="20"/>
          <w:u w:val="single"/>
          <w:lang w:eastAsia="ar-SA"/>
        </w:rPr>
        <w:t>nella busta dell’offerta economica</w:t>
      </w:r>
      <w:r w:rsidRPr="001A496C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>. Si rimanda al disciplinare di gara per informazioni in merito ai soggetti che devono sottoscrivere la presente dichiarazione.</w:t>
      </w:r>
    </w:p>
    <w:p w14:paraId="100FAF92" w14:textId="77777777" w:rsidR="008A51C6" w:rsidRPr="001A496C" w:rsidRDefault="008A51C6" w:rsidP="008A51C6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</w:p>
    <w:p w14:paraId="44CF2EEF" w14:textId="77777777" w:rsidR="008A51C6" w:rsidRPr="001A496C" w:rsidRDefault="008A51C6" w:rsidP="008A51C6">
      <w:pPr>
        <w:suppressAutoHyphens/>
        <w:autoSpaceDE w:val="0"/>
        <w:spacing w:after="62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 xml:space="preserve">Importo complessivo dell’appalto: </w:t>
      </w: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>
        <w:rPr>
          <w:rFonts w:ascii="Tahoma" w:eastAsia="Times New Roman" w:hAnsi="Tahoma" w:cs="Tahoma"/>
          <w:b/>
          <w:sz w:val="20"/>
          <w:szCs w:val="20"/>
          <w:lang w:eastAsia="ar-SA"/>
        </w:rPr>
        <w:t>427.709,41</w:t>
      </w:r>
      <w:r w:rsidRPr="00212301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al netto di I.V.A., di cui:</w:t>
      </w:r>
    </w:p>
    <w:p w14:paraId="5B4857D2" w14:textId="77777777" w:rsidR="008A51C6" w:rsidRPr="001A496C" w:rsidRDefault="008A51C6" w:rsidP="008A51C6">
      <w:pPr>
        <w:widowControl w:val="0"/>
        <w:tabs>
          <w:tab w:val="left" w:pos="567"/>
          <w:tab w:val="left" w:pos="907"/>
        </w:tabs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>
        <w:rPr>
          <w:rFonts w:ascii="Tahoma" w:eastAsia="Times New Roman" w:hAnsi="Tahoma" w:cs="Tahoma"/>
          <w:b/>
          <w:sz w:val="20"/>
          <w:szCs w:val="20"/>
          <w:lang w:eastAsia="ar-SA"/>
        </w:rPr>
        <w:t>390.079,03</w:t>
      </w:r>
      <w:r w:rsidRPr="00212301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per lavori, </w:t>
      </w:r>
      <w:r w:rsidRPr="001A496C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soggetti a ribasso</w:t>
      </w:r>
    </w:p>
    <w:p w14:paraId="015DFAB2" w14:textId="77777777" w:rsidR="008A51C6" w:rsidRPr="001A496C" w:rsidRDefault="008A51C6" w:rsidP="008A51C6">
      <w:pPr>
        <w:widowControl w:val="0"/>
        <w:tabs>
          <w:tab w:val="left" w:pos="567"/>
          <w:tab w:val="left" w:pos="907"/>
        </w:tabs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  </w:t>
      </w:r>
      <w:r>
        <w:rPr>
          <w:rFonts w:ascii="Tahoma" w:eastAsia="Times New Roman" w:hAnsi="Tahoma" w:cs="Tahoma"/>
          <w:b/>
          <w:sz w:val="20"/>
          <w:szCs w:val="20"/>
          <w:lang w:eastAsia="ar-SA"/>
        </w:rPr>
        <w:t>37.630,38</w:t>
      </w:r>
      <w:r w:rsidRPr="00212301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>per oneri di sicurezza</w:t>
      </w:r>
      <w:r w:rsidRPr="001A496C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, non soggetti a ribasso</w:t>
      </w:r>
    </w:p>
    <w:p w14:paraId="0D672541" w14:textId="77777777" w:rsidR="008A51C6" w:rsidRPr="001A496C" w:rsidRDefault="008A51C6" w:rsidP="008A51C6">
      <w:pPr>
        <w:autoSpaceDE w:val="0"/>
        <w:autoSpaceDN w:val="0"/>
        <w:adjustRightInd w:val="0"/>
        <w:spacing w:after="0" w:line="240" w:lineRule="auto"/>
        <w:ind w:hanging="1997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lang w:eastAsia="it-IT"/>
        </w:rPr>
        <w:t xml:space="preserve">Import </w:t>
      </w:r>
    </w:p>
    <w:p w14:paraId="490CF6FF" w14:textId="77777777" w:rsidR="008A51C6" w:rsidRPr="001A496C" w:rsidRDefault="008A51C6" w:rsidP="008A51C6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color w:val="000000"/>
          <w:lang w:eastAsia="it-IT"/>
        </w:rPr>
        <w:t>Il sottoscritto ………………………………………………………………........................... nato a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 xml:space="preserve"> ….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.…......…………………....... il ……......……………………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>…….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. nella sua qualità di (</w:t>
      </w:r>
      <w:r w:rsidRPr="001A496C">
        <w:rPr>
          <w:rFonts w:ascii="Tahoma" w:eastAsia="Times New Roman" w:hAnsi="Tahoma" w:cs="Tahoma"/>
          <w:i/>
          <w:color w:val="000000"/>
          <w:lang w:eastAsia="it-IT"/>
        </w:rPr>
        <w:t>i</w:t>
      </w:r>
      <w:r w:rsidRPr="001A496C">
        <w:rPr>
          <w:rFonts w:ascii="Tahoma" w:hAnsi="Tahoma" w:cs="Tahoma"/>
          <w:i/>
          <w:lang w:eastAsia="ar-SA"/>
        </w:rPr>
        <w:t>ndicare se titolare/Legale rappresentante/procuratore speciale/generale</w:t>
      </w:r>
      <w:r w:rsidRPr="001A496C">
        <w:rPr>
          <w:rFonts w:ascii="Tahoma" w:eastAsia="Times New Roman" w:hAnsi="Tahoma" w:cs="Tahoma"/>
          <w:color w:val="000000"/>
          <w:lang w:eastAsia="it-IT"/>
        </w:rPr>
        <w:t>) ………………………………………………............… dell’impresa ………………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>…….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……………………………...................…………………………………….. con sede a …........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>…....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.………………. Via……………………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>…….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.……………………......................................., C.F. ………………………, P. IVA …....................., in relazione alla procedura indicata in oggetto,</w:t>
      </w:r>
    </w:p>
    <w:p w14:paraId="116C6573" w14:textId="77777777" w:rsidR="008A51C6" w:rsidRPr="001A496C" w:rsidRDefault="008A51C6" w:rsidP="008A51C6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eastAsia="it-IT"/>
        </w:rPr>
      </w:pPr>
    </w:p>
    <w:p w14:paraId="067CAF9E" w14:textId="77777777" w:rsidR="008A51C6" w:rsidRPr="001A496C" w:rsidRDefault="008A51C6" w:rsidP="008A51C6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lang w:eastAsia="it-IT"/>
        </w:rPr>
        <w:t>DICHIARA</w:t>
      </w:r>
    </w:p>
    <w:p w14:paraId="7869F4C5" w14:textId="77777777" w:rsidR="008A51C6" w:rsidRPr="001A496C" w:rsidRDefault="008A51C6" w:rsidP="008A51C6">
      <w:pPr>
        <w:widowControl w:val="0"/>
        <w:numPr>
          <w:ilvl w:val="0"/>
          <w:numId w:val="3"/>
        </w:numPr>
        <w:suppressAutoHyphens/>
        <w:autoSpaceDE w:val="0"/>
        <w:spacing w:before="280" w:after="119" w:line="238" w:lineRule="atLeast"/>
        <w:jc w:val="both"/>
        <w:rPr>
          <w:rFonts w:ascii="Tahoma" w:eastAsia="Arial Unicode MS" w:hAnsi="Tahoma" w:cs="Tahoma"/>
          <w:b/>
          <w:kern w:val="1"/>
          <w:lang w:eastAsia="ar-SA"/>
        </w:rPr>
      </w:pP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 xml:space="preserve">che i propri </w:t>
      </w:r>
      <w:r w:rsidRPr="001A496C">
        <w:rPr>
          <w:rFonts w:ascii="Tahoma" w:eastAsia="Arial Unicode MS" w:hAnsi="Tahoma" w:cs="Tahoma"/>
          <w:b/>
          <w:color w:val="000000"/>
          <w:kern w:val="1"/>
          <w:lang w:eastAsia="ar-SA"/>
        </w:rPr>
        <w:t>COSTI DELLA MANODOPERA</w:t>
      </w: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 xml:space="preserve"> per l’esecuzione dell’appalto, che ammontano ad € ___________________ (in cifre) _________________________________________________ euro (in lettere) (</w:t>
      </w:r>
      <w:r w:rsidRPr="001A496C">
        <w:rPr>
          <w:rFonts w:ascii="Tahoma" w:eastAsia="Arial Unicode MS" w:hAnsi="Tahoma" w:cs="Tahoma"/>
          <w:i/>
          <w:color w:val="000000"/>
          <w:kern w:val="1"/>
          <w:lang w:eastAsia="ar-SA"/>
        </w:rPr>
        <w:t>la cifra deve coincidere con quella caricata dall’operatore economico a sistema sulla piattaforma telematica SATER nell’apposito campo dell’offerta economica</w:t>
      </w: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>),</w:t>
      </w:r>
      <w:r w:rsidRPr="001A496C">
        <w:rPr>
          <w:rFonts w:ascii="Tahoma" w:eastAsia="Arial Unicode MS" w:hAnsi="Tahoma" w:cs="Tahoma"/>
          <w:b/>
          <w:color w:val="000000"/>
          <w:kern w:val="1"/>
          <w:lang w:eastAsia="ar-SA"/>
        </w:rPr>
        <w:t xml:space="preserve"> scaturiscono dal seguente calcolo:</w:t>
      </w: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1767"/>
        <w:gridCol w:w="1767"/>
        <w:gridCol w:w="1767"/>
        <w:gridCol w:w="1211"/>
        <w:gridCol w:w="2323"/>
      </w:tblGrid>
      <w:tr w:rsidR="008A51C6" w:rsidRPr="001A496C" w14:paraId="11D66A2F" w14:textId="77777777" w:rsidTr="006D658A">
        <w:trPr>
          <w:jc w:val="center"/>
        </w:trPr>
        <w:tc>
          <w:tcPr>
            <w:tcW w:w="1768" w:type="dxa"/>
            <w:shd w:val="clear" w:color="auto" w:fill="auto"/>
          </w:tcPr>
          <w:p w14:paraId="13E0287F" w14:textId="77777777" w:rsidR="008A51C6" w:rsidRPr="001A496C" w:rsidRDefault="008A51C6" w:rsidP="006D658A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n. unità personale impiegato nell’esecuzione della commessa</w:t>
            </w:r>
          </w:p>
        </w:tc>
        <w:tc>
          <w:tcPr>
            <w:tcW w:w="1767" w:type="dxa"/>
            <w:shd w:val="clear" w:color="auto" w:fill="auto"/>
          </w:tcPr>
          <w:p w14:paraId="197E5E97" w14:textId="77777777" w:rsidR="008A51C6" w:rsidRPr="001A496C" w:rsidRDefault="008A51C6" w:rsidP="006D658A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CCNL applicato, e livello di inquadramento contrattuale</w:t>
            </w:r>
          </w:p>
        </w:tc>
        <w:tc>
          <w:tcPr>
            <w:tcW w:w="1767" w:type="dxa"/>
            <w:shd w:val="clear" w:color="auto" w:fill="auto"/>
          </w:tcPr>
          <w:p w14:paraId="1FFF8127" w14:textId="77777777" w:rsidR="008A51C6" w:rsidRPr="001A496C" w:rsidRDefault="008A51C6" w:rsidP="006D658A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n° ore individuale stimato per l’esecuzione della commessa</w:t>
            </w:r>
          </w:p>
        </w:tc>
        <w:tc>
          <w:tcPr>
            <w:tcW w:w="1767" w:type="dxa"/>
            <w:shd w:val="clear" w:color="auto" w:fill="auto"/>
          </w:tcPr>
          <w:p w14:paraId="280A74C9" w14:textId="77777777" w:rsidR="008A51C6" w:rsidRPr="001A496C" w:rsidRDefault="008A51C6" w:rsidP="006D658A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Monte ore complessivo stimato per l’esecuzione della commessa (A)</w:t>
            </w:r>
          </w:p>
        </w:tc>
        <w:tc>
          <w:tcPr>
            <w:tcW w:w="1211" w:type="dxa"/>
            <w:shd w:val="clear" w:color="auto" w:fill="auto"/>
          </w:tcPr>
          <w:p w14:paraId="342EFEAA" w14:textId="77777777" w:rsidR="008A51C6" w:rsidRPr="001A496C" w:rsidRDefault="008A51C6" w:rsidP="006D658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orario unitario (B) (in euro)</w:t>
            </w:r>
          </w:p>
        </w:tc>
        <w:tc>
          <w:tcPr>
            <w:tcW w:w="2323" w:type="dxa"/>
            <w:shd w:val="clear" w:color="auto" w:fill="auto"/>
          </w:tcPr>
          <w:p w14:paraId="09EC89B7" w14:textId="77777777" w:rsidR="008A51C6" w:rsidRPr="001A496C" w:rsidRDefault="008A51C6" w:rsidP="006D658A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complessivo (A x B) (in euro)</w:t>
            </w:r>
          </w:p>
          <w:p w14:paraId="526BEFAC" w14:textId="77777777" w:rsidR="008A51C6" w:rsidRPr="001A496C" w:rsidRDefault="008A51C6" w:rsidP="006D658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8A51C6" w:rsidRPr="001A496C" w14:paraId="2D25D799" w14:textId="77777777" w:rsidTr="006D658A">
        <w:trPr>
          <w:jc w:val="center"/>
        </w:trPr>
        <w:tc>
          <w:tcPr>
            <w:tcW w:w="1768" w:type="dxa"/>
            <w:shd w:val="clear" w:color="auto" w:fill="auto"/>
          </w:tcPr>
          <w:p w14:paraId="69B4589A" w14:textId="77777777" w:rsidR="008A51C6" w:rsidRPr="001A496C" w:rsidRDefault="008A51C6" w:rsidP="006D658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46B7E961" w14:textId="77777777" w:rsidR="008A51C6" w:rsidRPr="001A496C" w:rsidRDefault="008A51C6" w:rsidP="006D658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18811B7D" w14:textId="77777777" w:rsidR="008A51C6" w:rsidRPr="001A496C" w:rsidRDefault="008A51C6" w:rsidP="006D658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2C083772" w14:textId="77777777" w:rsidR="008A51C6" w:rsidRPr="001A496C" w:rsidRDefault="008A51C6" w:rsidP="006D658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5243CA42" w14:textId="77777777" w:rsidR="008A51C6" w:rsidRPr="001A496C" w:rsidRDefault="008A51C6" w:rsidP="006D658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0DB32883" w14:textId="77777777" w:rsidR="008A51C6" w:rsidRPr="001A496C" w:rsidRDefault="008A51C6" w:rsidP="006D658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8A51C6" w:rsidRPr="001A496C" w14:paraId="174B3F6B" w14:textId="77777777" w:rsidTr="006D658A">
        <w:trPr>
          <w:jc w:val="center"/>
        </w:trPr>
        <w:tc>
          <w:tcPr>
            <w:tcW w:w="1768" w:type="dxa"/>
            <w:shd w:val="clear" w:color="auto" w:fill="auto"/>
          </w:tcPr>
          <w:p w14:paraId="1FCCD04A" w14:textId="77777777" w:rsidR="008A51C6" w:rsidRPr="001A496C" w:rsidRDefault="008A51C6" w:rsidP="006D658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0F5F7A35" w14:textId="77777777" w:rsidR="008A51C6" w:rsidRPr="001A496C" w:rsidRDefault="008A51C6" w:rsidP="006D658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5CDFF621" w14:textId="77777777" w:rsidR="008A51C6" w:rsidRPr="001A496C" w:rsidRDefault="008A51C6" w:rsidP="006D658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16F236A5" w14:textId="77777777" w:rsidR="008A51C6" w:rsidRPr="001A496C" w:rsidRDefault="008A51C6" w:rsidP="006D658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65270592" w14:textId="77777777" w:rsidR="008A51C6" w:rsidRPr="001A496C" w:rsidRDefault="008A51C6" w:rsidP="006D658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250DA3A2" w14:textId="77777777" w:rsidR="008A51C6" w:rsidRPr="001A496C" w:rsidRDefault="008A51C6" w:rsidP="006D658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8A51C6" w:rsidRPr="001A496C" w14:paraId="34DCE295" w14:textId="77777777" w:rsidTr="006D658A">
        <w:trPr>
          <w:jc w:val="center"/>
        </w:trPr>
        <w:tc>
          <w:tcPr>
            <w:tcW w:w="1768" w:type="dxa"/>
            <w:shd w:val="clear" w:color="auto" w:fill="auto"/>
          </w:tcPr>
          <w:p w14:paraId="3CCC9CE0" w14:textId="77777777" w:rsidR="008A51C6" w:rsidRPr="001A496C" w:rsidRDefault="008A51C6" w:rsidP="006D658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10AB0F46" w14:textId="77777777" w:rsidR="008A51C6" w:rsidRPr="001A496C" w:rsidRDefault="008A51C6" w:rsidP="006D658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0D75B85D" w14:textId="77777777" w:rsidR="008A51C6" w:rsidRPr="001A496C" w:rsidRDefault="008A51C6" w:rsidP="006D658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782E89A5" w14:textId="77777777" w:rsidR="008A51C6" w:rsidRPr="001A496C" w:rsidRDefault="008A51C6" w:rsidP="006D658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2C63722F" w14:textId="77777777" w:rsidR="008A51C6" w:rsidRPr="001A496C" w:rsidRDefault="008A51C6" w:rsidP="006D658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7E2036A2" w14:textId="77777777" w:rsidR="008A51C6" w:rsidRPr="001A496C" w:rsidRDefault="008A51C6" w:rsidP="006D658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8A51C6" w:rsidRPr="001A496C" w14:paraId="68E27F8C" w14:textId="77777777" w:rsidTr="006D658A">
        <w:trPr>
          <w:jc w:val="center"/>
        </w:trPr>
        <w:tc>
          <w:tcPr>
            <w:tcW w:w="1768" w:type="dxa"/>
            <w:shd w:val="clear" w:color="auto" w:fill="auto"/>
          </w:tcPr>
          <w:p w14:paraId="18ED402E" w14:textId="77777777" w:rsidR="008A51C6" w:rsidRPr="001A496C" w:rsidRDefault="008A51C6" w:rsidP="006D658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60C3D437" w14:textId="77777777" w:rsidR="008A51C6" w:rsidRPr="001A496C" w:rsidRDefault="008A51C6" w:rsidP="006D658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53B121F6" w14:textId="77777777" w:rsidR="008A51C6" w:rsidRPr="001A496C" w:rsidRDefault="008A51C6" w:rsidP="006D658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4D70CE5B" w14:textId="77777777" w:rsidR="008A51C6" w:rsidRPr="001A496C" w:rsidRDefault="008A51C6" w:rsidP="006D658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7BA959CA" w14:textId="77777777" w:rsidR="008A51C6" w:rsidRPr="001A496C" w:rsidRDefault="008A51C6" w:rsidP="006D658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2AE68755" w14:textId="77777777" w:rsidR="008A51C6" w:rsidRPr="001A496C" w:rsidRDefault="008A51C6" w:rsidP="006D658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54441C7D" w14:textId="77777777" w:rsidR="008A51C6" w:rsidRPr="001A496C" w:rsidRDefault="008A51C6" w:rsidP="008A51C6">
      <w:pPr>
        <w:widowControl w:val="0"/>
        <w:suppressAutoHyphens/>
        <w:autoSpaceDE w:val="0"/>
        <w:spacing w:before="280" w:after="119" w:line="238" w:lineRule="atLeast"/>
        <w:ind w:left="4820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  <w:r w:rsidRPr="001A496C">
        <w:rPr>
          <w:rFonts w:ascii="Tahoma" w:eastAsia="Arial Unicode MS" w:hAnsi="Tahoma" w:cs="Tahoma"/>
          <w:kern w:val="1"/>
          <w:sz w:val="20"/>
          <w:szCs w:val="20"/>
          <w:lang w:eastAsia="ar-SA"/>
        </w:rPr>
        <w:t>Totale colonna costo complessivo € _______________</w:t>
      </w:r>
    </w:p>
    <w:p w14:paraId="5405C033" w14:textId="77777777" w:rsidR="008A51C6" w:rsidRPr="001A496C" w:rsidRDefault="008A51C6" w:rsidP="008A51C6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7BAB47BB" w14:textId="77777777" w:rsidR="008A51C6" w:rsidRPr="001A496C" w:rsidRDefault="008A51C6" w:rsidP="008A51C6">
      <w:pPr>
        <w:widowControl w:val="0"/>
        <w:suppressAutoHyphens/>
        <w:autoSpaceDE w:val="0"/>
        <w:spacing w:before="280" w:after="119" w:line="238" w:lineRule="atLeast"/>
        <w:jc w:val="center"/>
        <w:rPr>
          <w:rFonts w:ascii="Tahoma" w:eastAsia="Arial Unicode MS" w:hAnsi="Tahoma" w:cs="Tahoma"/>
          <w:bCs/>
          <w:color w:val="000000"/>
          <w:kern w:val="1"/>
          <w:sz w:val="20"/>
          <w:szCs w:val="20"/>
          <w:lang w:eastAsia="ar-SA"/>
        </w:rPr>
      </w:pPr>
      <w:r w:rsidRPr="001A496C">
        <w:rPr>
          <w:rFonts w:ascii="Tahoma" w:eastAsia="Arial Unicode MS" w:hAnsi="Tahoma" w:cs="Tahoma"/>
          <w:b/>
          <w:bCs/>
          <w:color w:val="000000"/>
          <w:kern w:val="1"/>
          <w:sz w:val="20"/>
          <w:szCs w:val="20"/>
          <w:lang w:eastAsia="ar-SA"/>
        </w:rPr>
        <w:t>DICHIARA</w:t>
      </w:r>
      <w:r w:rsidRPr="001A496C">
        <w:rPr>
          <w:rFonts w:ascii="Tahoma" w:eastAsia="Arial Unicode MS" w:hAnsi="Tahoma" w:cs="Tahoma"/>
          <w:bCs/>
          <w:color w:val="000000"/>
          <w:kern w:val="1"/>
          <w:sz w:val="20"/>
          <w:szCs w:val="20"/>
          <w:lang w:eastAsia="ar-SA"/>
        </w:rPr>
        <w:t>, inoltre:</w:t>
      </w:r>
    </w:p>
    <w:p w14:paraId="74EBBDA7" w14:textId="77777777" w:rsidR="008A51C6" w:rsidRPr="001A496C" w:rsidRDefault="008A51C6" w:rsidP="008A51C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1A496C">
        <w:rPr>
          <w:rFonts w:ascii="Tahoma" w:hAnsi="Tahoma" w:cs="Tahoma"/>
          <w:color w:val="000000"/>
          <w:sz w:val="20"/>
          <w:szCs w:val="20"/>
          <w:lang w:eastAsia="it-IT"/>
        </w:rPr>
        <w:t xml:space="preserve">di essere consapevole che, trattandosi di appalto da stipulare </w:t>
      </w:r>
      <w:r w:rsidRPr="00A159A9">
        <w:rPr>
          <w:rFonts w:ascii="Tahoma" w:hAnsi="Tahoma" w:cs="Tahoma"/>
          <w:b/>
          <w:color w:val="000000"/>
          <w:sz w:val="20"/>
          <w:szCs w:val="20"/>
          <w:lang w:eastAsia="it-IT"/>
        </w:rPr>
        <w:t>a corpo</w:t>
      </w:r>
      <w:r w:rsidRPr="001A496C">
        <w:rPr>
          <w:rFonts w:ascii="Tahoma" w:hAnsi="Tahoma" w:cs="Tahoma"/>
          <w:color w:val="000000"/>
          <w:sz w:val="20"/>
          <w:szCs w:val="20"/>
          <w:lang w:eastAsia="it-IT"/>
        </w:rPr>
        <w:t>, il prezzo convenuto non può essere modificato sulla base della verifica della quantità o della qualità della prestazione, per cui il computo metrico estimativo, posto a base di gara ai soli fini di agevolare lo studio dell’intervento, non ha valore negoziale;</w:t>
      </w:r>
    </w:p>
    <w:p w14:paraId="12D79F17" w14:textId="77777777" w:rsidR="008A51C6" w:rsidRDefault="008A51C6" w:rsidP="008A51C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1A496C">
        <w:rPr>
          <w:rFonts w:ascii="Tahoma" w:hAnsi="Tahoma" w:cs="Tahoma"/>
          <w:color w:val="000000"/>
          <w:sz w:val="20"/>
          <w:szCs w:val="20"/>
          <w:lang w:eastAsia="it-IT"/>
        </w:rPr>
        <w:t>di aver controllato, prima della formulazione dell'offerta, le voci e le quantità attraverso l'esame degli elaborati progettuali e pertanto di aver formulato l’offerta stessa tenendo conto di voci e relative quantità che ritiene eccedenti o mancanti;</w:t>
      </w:r>
    </w:p>
    <w:p w14:paraId="74FEECB9" w14:textId="77777777" w:rsidR="008A51C6" w:rsidRPr="00CD4F59" w:rsidRDefault="008A51C6" w:rsidP="008A51C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CD4F59">
        <w:rPr>
          <w:rFonts w:ascii="Tahoma" w:eastAsia="Times New Roman" w:hAnsi="Tahoma" w:cs="Tahoma"/>
          <w:sz w:val="20"/>
          <w:szCs w:val="24"/>
          <w:lang w:eastAsia="zh-CN"/>
        </w:rPr>
        <w:t>di aver tenuto conto delle eventuali discordanze nelle indicazioni qualitative e quantitative delle voci rilevabili dal computo metrico estimativo nella formulazione dell'offerta, che, riferita all'esecuzione dei lavori secondo gli elaborati progettuali posti a base di gara, resta comunque fissa ed invariabile.</w:t>
      </w:r>
    </w:p>
    <w:p w14:paraId="72CC7E53" w14:textId="77777777" w:rsidR="008A51C6" w:rsidRPr="001A496C" w:rsidRDefault="008A51C6" w:rsidP="008A51C6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2A171F94" w14:textId="77777777" w:rsidR="008A51C6" w:rsidRPr="001A496C" w:rsidRDefault="008A51C6" w:rsidP="008A51C6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1A496C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In caso di partecipazione da parte di un raggruppamento temporaneo di imprese, </w:t>
      </w:r>
      <w:r w:rsidRPr="001A496C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per la dichiarazione di impegno, in caso di aggiudicazione dell'appalto, a conferire mandato collettivo speciale con rappresentanza, da far risultare da scrittura privata autenticata, alla ditta qualificata come capogruppo/mandataria, si veda fac simile allegato 2) al disciplinare di gara.</w:t>
      </w:r>
    </w:p>
    <w:p w14:paraId="54233A1F" w14:textId="77777777" w:rsidR="008A51C6" w:rsidRPr="001A496C" w:rsidRDefault="008A51C6" w:rsidP="008A51C6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66798A6E" w14:textId="77777777" w:rsidR="008A51C6" w:rsidRPr="00284FE8" w:rsidRDefault="008A51C6" w:rsidP="008A51C6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</w:pPr>
      <w:r w:rsidRPr="00284FE8">
        <w:rPr>
          <w:rFonts w:ascii="Tahoma" w:eastAsia="Arial Unicode MS" w:hAnsi="Tahoma" w:cs="Tahoma"/>
          <w:b/>
          <w:kern w:val="1"/>
          <w:sz w:val="20"/>
          <w:szCs w:val="20"/>
          <w:u w:val="single"/>
          <w:lang w:eastAsia="ar-SA"/>
        </w:rPr>
        <w:t>In caso di RTI</w:t>
      </w:r>
      <w:r w:rsidRPr="00284FE8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:</w:t>
      </w:r>
    </w:p>
    <w:p w14:paraId="5FC08FA0" w14:textId="77777777" w:rsidR="008A51C6" w:rsidRPr="001A496C" w:rsidRDefault="008A51C6" w:rsidP="008A51C6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284FE8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 xml:space="preserve">La dichiarazione deve essere sottoscritta digitalmente da parte dei titolari/legali rappresentanti/procuratori dell’impresa mandataria e delle imprese mandanti dei raggruppamenti temporanei di imprese </w:t>
      </w:r>
      <w:r w:rsidRPr="00284FE8">
        <w:rPr>
          <w:rFonts w:ascii="Tahoma" w:eastAsia="Arial Unicode MS" w:hAnsi="Tahoma" w:cs="Tahoma"/>
          <w:b/>
          <w:bCs/>
          <w:kern w:val="1"/>
          <w:sz w:val="20"/>
          <w:szCs w:val="20"/>
          <w:u w:val="single"/>
          <w:lang w:eastAsia="ar-SA"/>
        </w:rPr>
        <w:t>non ancora costituiti</w:t>
      </w:r>
      <w:r w:rsidRPr="00284FE8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>.</w:t>
      </w:r>
    </w:p>
    <w:p w14:paraId="0D946FA5" w14:textId="77777777" w:rsidR="002A72F4" w:rsidRDefault="002A72F4">
      <w:bookmarkStart w:id="0" w:name="_GoBack"/>
      <w:bookmarkEnd w:id="0"/>
    </w:p>
    <w:sectPr w:rsidR="002A72F4" w:rsidSect="00921B4B">
      <w:footerReference w:type="default" r:id="rId7"/>
      <w:pgSz w:w="11906" w:h="16838"/>
      <w:pgMar w:top="568" w:right="1134" w:bottom="709" w:left="1134" w:header="720" w:footer="89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4A097" w14:textId="77777777" w:rsidR="002B55CF" w:rsidRDefault="002B55CF">
      <w:pPr>
        <w:spacing w:after="0" w:line="240" w:lineRule="auto"/>
      </w:pPr>
      <w:r>
        <w:separator/>
      </w:r>
    </w:p>
  </w:endnote>
  <w:endnote w:type="continuationSeparator" w:id="0">
    <w:p w14:paraId="6BBF4E31" w14:textId="77777777" w:rsidR="002B55CF" w:rsidRDefault="002B5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EF5D8" w14:textId="77777777" w:rsidR="00D66183" w:rsidRDefault="002B55CF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83958" w14:textId="77777777" w:rsidR="002B55CF" w:rsidRDefault="002B55CF">
      <w:pPr>
        <w:spacing w:after="0" w:line="240" w:lineRule="auto"/>
      </w:pPr>
      <w:r>
        <w:separator/>
      </w:r>
    </w:p>
  </w:footnote>
  <w:footnote w:type="continuationSeparator" w:id="0">
    <w:p w14:paraId="294C8E04" w14:textId="77777777" w:rsidR="002B55CF" w:rsidRDefault="002B5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w w:val="100"/>
        <w:sz w:val="18"/>
        <w:szCs w:val="18"/>
        <w:lang w:val="it-IT" w:eastAsia="it-IT" w:bidi="it-IT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color w:val="000000"/>
        <w:sz w:val="18"/>
        <w:szCs w:val="20"/>
      </w:rPr>
    </w:lvl>
  </w:abstractNum>
  <w:abstractNum w:abstractNumId="2" w15:restartNumberingAfterBreak="0">
    <w:nsid w:val="31653559"/>
    <w:multiLevelType w:val="hybridMultilevel"/>
    <w:tmpl w:val="B11ACF5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2A5884"/>
    <w:multiLevelType w:val="hybridMultilevel"/>
    <w:tmpl w:val="FFBC8228"/>
    <w:lvl w:ilvl="0" w:tplc="A75E474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72B"/>
    <w:rsid w:val="00024248"/>
    <w:rsid w:val="000D2249"/>
    <w:rsid w:val="001A0BEE"/>
    <w:rsid w:val="001D02EB"/>
    <w:rsid w:val="002A72F4"/>
    <w:rsid w:val="002B55CF"/>
    <w:rsid w:val="002E072B"/>
    <w:rsid w:val="00404411"/>
    <w:rsid w:val="00522195"/>
    <w:rsid w:val="00564B9E"/>
    <w:rsid w:val="005D0569"/>
    <w:rsid w:val="005D5F2B"/>
    <w:rsid w:val="00832901"/>
    <w:rsid w:val="00873DAB"/>
    <w:rsid w:val="008A51C6"/>
    <w:rsid w:val="00944CBA"/>
    <w:rsid w:val="009B1B5E"/>
    <w:rsid w:val="00A06233"/>
    <w:rsid w:val="00AC3F19"/>
    <w:rsid w:val="00BC505E"/>
    <w:rsid w:val="00C4204C"/>
    <w:rsid w:val="00C91583"/>
    <w:rsid w:val="00D47AD3"/>
    <w:rsid w:val="00E53110"/>
    <w:rsid w:val="00E9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10C57"/>
  <w15:chartTrackingRefBased/>
  <w15:docId w15:val="{C2C4A317-4E0A-4D3A-B945-6CD3879C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E072B"/>
    <w:rPr>
      <w:rFonts w:ascii="Calibri" w:eastAsia="Calibri" w:hAnsi="Calibri" w:cs="Times New Roman"/>
    </w:rPr>
  </w:style>
  <w:style w:type="paragraph" w:styleId="Titolo1">
    <w:name w:val="heading 1"/>
    <w:basedOn w:val="Normale"/>
    <w:next w:val="Corpotesto"/>
    <w:link w:val="Titolo1Carattere"/>
    <w:qFormat/>
    <w:rsid w:val="002E072B"/>
    <w:pPr>
      <w:numPr>
        <w:numId w:val="1"/>
      </w:numPr>
      <w:spacing w:before="80" w:after="40" w:line="292" w:lineRule="exact"/>
      <w:ind w:left="600" w:firstLine="0"/>
      <w:jc w:val="both"/>
      <w:outlineLvl w:val="0"/>
    </w:pPr>
    <w:rPr>
      <w:rFonts w:ascii="Tahoma" w:eastAsia="Tahoma" w:hAnsi="Tahoma" w:cs="Tahoma"/>
      <w:b/>
      <w:bCs/>
      <w:sz w:val="24"/>
      <w:szCs w:val="24"/>
      <w:lang w:eastAsia="it-IT" w:bidi="it-IT"/>
    </w:rPr>
  </w:style>
  <w:style w:type="paragraph" w:styleId="Titolo2">
    <w:name w:val="heading 2"/>
    <w:basedOn w:val="Normale"/>
    <w:next w:val="Corpotesto"/>
    <w:link w:val="Titolo2Carattere"/>
    <w:qFormat/>
    <w:rsid w:val="002E072B"/>
    <w:pPr>
      <w:numPr>
        <w:ilvl w:val="1"/>
        <w:numId w:val="1"/>
      </w:numPr>
      <w:spacing w:before="80" w:after="40" w:line="240" w:lineRule="auto"/>
      <w:ind w:left="600" w:firstLine="0"/>
      <w:jc w:val="both"/>
      <w:outlineLvl w:val="1"/>
    </w:pPr>
    <w:rPr>
      <w:rFonts w:ascii="Tahoma" w:eastAsia="Tahoma" w:hAnsi="Tahoma" w:cs="Tahoma"/>
      <w:b/>
      <w:bCs/>
      <w:sz w:val="20"/>
      <w:szCs w:val="20"/>
      <w:lang w:eastAsia="it-IT" w:bidi="it-IT"/>
    </w:rPr>
  </w:style>
  <w:style w:type="paragraph" w:styleId="Titolo5">
    <w:name w:val="heading 5"/>
    <w:basedOn w:val="Normale"/>
    <w:next w:val="Normale"/>
    <w:link w:val="Titolo5Carattere"/>
    <w:qFormat/>
    <w:rsid w:val="002E072B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eastAsia="Times New Roman"/>
      <w:b/>
      <w:bCs/>
      <w:i/>
      <w:iCs/>
      <w:sz w:val="26"/>
      <w:szCs w:val="26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E072B"/>
    <w:rPr>
      <w:rFonts w:ascii="Tahoma" w:eastAsia="Tahoma" w:hAnsi="Tahoma" w:cs="Tahoma"/>
      <w:b/>
      <w:bCs/>
      <w:sz w:val="24"/>
      <w:szCs w:val="24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rsid w:val="002E072B"/>
    <w:rPr>
      <w:rFonts w:ascii="Tahoma" w:eastAsia="Tahoma" w:hAnsi="Tahoma" w:cs="Tahoma"/>
      <w:b/>
      <w:bCs/>
      <w:sz w:val="20"/>
      <w:szCs w:val="20"/>
      <w:lang w:eastAsia="it-IT" w:bidi="it-IT"/>
    </w:rPr>
  </w:style>
  <w:style w:type="character" w:customStyle="1" w:styleId="Titolo5Carattere">
    <w:name w:val="Titolo 5 Carattere"/>
    <w:basedOn w:val="Carpredefinitoparagrafo"/>
    <w:link w:val="Titolo5"/>
    <w:rsid w:val="002E072B"/>
    <w:rPr>
      <w:rFonts w:ascii="Calibri" w:eastAsia="Times New Roman" w:hAnsi="Calibri" w:cs="Times New Roman"/>
      <w:b/>
      <w:bCs/>
      <w:i/>
      <w:iCs/>
      <w:sz w:val="26"/>
      <w:szCs w:val="26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2E07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072B"/>
    <w:rPr>
      <w:rFonts w:ascii="Calibri" w:eastAsia="Calibri" w:hAnsi="Calibri" w:cs="Times New Roma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E072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E072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Burgazzi, Ramona</dc:creator>
  <cp:keywords/>
  <dc:description/>
  <cp:lastModifiedBy>Arena, Viviana</cp:lastModifiedBy>
  <cp:revision>18</cp:revision>
  <dcterms:created xsi:type="dcterms:W3CDTF">2020-12-07T12:51:00Z</dcterms:created>
  <dcterms:modified xsi:type="dcterms:W3CDTF">2022-01-12T11:17:00Z</dcterms:modified>
</cp:coreProperties>
</file>